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0829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  <w:r w:rsidRPr="006271A5">
        <w:rPr>
          <w:rFonts w:ascii="Verdana" w:hAnsi="Verdana" w:cstheme="minorHAnsi"/>
          <w:i/>
          <w:noProof/>
          <w:sz w:val="24"/>
          <w:szCs w:val="24"/>
        </w:rPr>
        <w:drawing>
          <wp:inline distT="0" distB="0" distL="0" distR="0" wp14:anchorId="0E5701C5" wp14:editId="3AEB9D16">
            <wp:extent cx="2638425" cy="684599"/>
            <wp:effectExtent l="0" t="0" r="0" b="127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294" cy="6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3CD56" w14:textId="77777777" w:rsidR="00874AE8" w:rsidRPr="006271A5" w:rsidRDefault="00874AE8" w:rsidP="00874AE8">
      <w:pPr>
        <w:spacing w:after="0"/>
        <w:rPr>
          <w:rFonts w:ascii="Verdana" w:hAnsi="Verdana" w:cstheme="minorHAnsi"/>
          <w:i/>
          <w:sz w:val="24"/>
          <w:szCs w:val="24"/>
        </w:rPr>
      </w:pPr>
    </w:p>
    <w:p w14:paraId="698917CF" w14:textId="719DFBD2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  <w:r w:rsidRPr="006271A5">
        <w:rPr>
          <w:rFonts w:ascii="Verdana" w:hAnsi="Verdana" w:cstheme="minorHAnsi"/>
          <w:b/>
          <w:bCs/>
          <w:iCs/>
          <w:sz w:val="24"/>
          <w:szCs w:val="24"/>
        </w:rPr>
        <w:t xml:space="preserve">Press Release </w:t>
      </w:r>
      <w:r w:rsidR="008925A1">
        <w:rPr>
          <w:rFonts w:ascii="Verdana" w:hAnsi="Verdana" w:cstheme="minorHAnsi"/>
          <w:b/>
          <w:bCs/>
          <w:iCs/>
          <w:sz w:val="24"/>
          <w:szCs w:val="24"/>
        </w:rPr>
        <w:t>20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</w:t>
      </w:r>
      <w:r w:rsidR="00B50AA5">
        <w:rPr>
          <w:rFonts w:ascii="Verdana" w:hAnsi="Verdana" w:cstheme="minorHAnsi"/>
          <w:b/>
          <w:bCs/>
          <w:iCs/>
          <w:sz w:val="24"/>
          <w:szCs w:val="24"/>
        </w:rPr>
        <w:t>10</w:t>
      </w:r>
      <w:r w:rsidRPr="006271A5">
        <w:rPr>
          <w:rFonts w:ascii="Verdana" w:hAnsi="Verdana" w:cstheme="minorHAnsi"/>
          <w:b/>
          <w:bCs/>
          <w:iCs/>
          <w:sz w:val="24"/>
          <w:szCs w:val="24"/>
        </w:rPr>
        <w:t>/2</w:t>
      </w:r>
      <w:r w:rsidR="00EC2E7E" w:rsidRPr="006271A5">
        <w:rPr>
          <w:rFonts w:ascii="Verdana" w:hAnsi="Verdana" w:cstheme="minorHAnsi"/>
          <w:b/>
          <w:bCs/>
          <w:iCs/>
          <w:sz w:val="24"/>
          <w:szCs w:val="24"/>
        </w:rPr>
        <w:t>1</w:t>
      </w:r>
    </w:p>
    <w:p w14:paraId="4B63498C" w14:textId="77777777" w:rsidR="00874AE8" w:rsidRPr="006271A5" w:rsidRDefault="00874AE8" w:rsidP="00874AE8">
      <w:pPr>
        <w:spacing w:after="0"/>
        <w:rPr>
          <w:rFonts w:ascii="Verdana" w:hAnsi="Verdana" w:cstheme="minorHAnsi"/>
          <w:b/>
          <w:bCs/>
          <w:iCs/>
          <w:sz w:val="24"/>
          <w:szCs w:val="24"/>
        </w:rPr>
      </w:pPr>
    </w:p>
    <w:p w14:paraId="0F0D3ABF" w14:textId="77777777" w:rsidR="00822864" w:rsidRDefault="00822864" w:rsidP="006271A5">
      <w:pPr>
        <w:jc w:val="center"/>
        <w:rPr>
          <w:rFonts w:ascii="Verdana" w:hAnsi="Verdana" w:cstheme="minorHAnsi"/>
          <w:b/>
          <w:sz w:val="40"/>
          <w:szCs w:val="40"/>
        </w:rPr>
      </w:pPr>
    </w:p>
    <w:p w14:paraId="2DC55358" w14:textId="47EC9FBB" w:rsidR="006F38F4" w:rsidRPr="006271A5" w:rsidRDefault="008925A1" w:rsidP="006271A5">
      <w:pPr>
        <w:jc w:val="center"/>
        <w:rPr>
          <w:rFonts w:ascii="Verdana" w:hAnsi="Verdana" w:cstheme="minorHAnsi"/>
          <w:b/>
          <w:sz w:val="40"/>
          <w:szCs w:val="40"/>
        </w:rPr>
      </w:pPr>
      <w:r>
        <w:rPr>
          <w:rFonts w:ascii="Verdana" w:hAnsi="Verdana" w:cstheme="minorHAnsi"/>
          <w:b/>
          <w:sz w:val="40"/>
          <w:szCs w:val="40"/>
        </w:rPr>
        <w:t>Tickets</w:t>
      </w:r>
      <w:r w:rsidR="00822864">
        <w:rPr>
          <w:rFonts w:ascii="Verdana" w:hAnsi="Verdana" w:cstheme="minorHAnsi"/>
          <w:b/>
          <w:sz w:val="40"/>
          <w:szCs w:val="40"/>
        </w:rPr>
        <w:t xml:space="preserve"> Released</w:t>
      </w:r>
      <w:r>
        <w:rPr>
          <w:rFonts w:ascii="Verdana" w:hAnsi="Verdana" w:cstheme="minorHAnsi"/>
          <w:b/>
          <w:sz w:val="40"/>
          <w:szCs w:val="40"/>
        </w:rPr>
        <w:t xml:space="preserve"> for</w:t>
      </w:r>
      <w:r w:rsidR="00822864">
        <w:rPr>
          <w:rFonts w:ascii="Verdana" w:hAnsi="Verdana" w:cstheme="minorHAnsi"/>
          <w:b/>
          <w:sz w:val="40"/>
          <w:szCs w:val="40"/>
        </w:rPr>
        <w:t xml:space="preserve"> Worcester cathedral’s</w:t>
      </w:r>
      <w:r>
        <w:rPr>
          <w:rFonts w:ascii="Verdana" w:hAnsi="Verdana" w:cstheme="minorHAnsi"/>
          <w:b/>
          <w:sz w:val="40"/>
          <w:szCs w:val="40"/>
        </w:rPr>
        <w:t xml:space="preserve"> Popular Christmas Tree Festival 2021</w:t>
      </w:r>
    </w:p>
    <w:p w14:paraId="62E34BD6" w14:textId="0A8FC21C" w:rsidR="000A4F0E" w:rsidRDefault="000A4F0E" w:rsidP="000A4F0E">
      <w:pPr>
        <w:rPr>
          <w:rFonts w:ascii="Verdana" w:hAnsi="Verdana"/>
        </w:rPr>
      </w:pPr>
    </w:p>
    <w:p w14:paraId="2B7EA4C4" w14:textId="77777777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>Worcester Cathedral has today announced that t</w:t>
      </w:r>
      <w:r w:rsidRPr="008925A1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>ickets are</w:t>
      </w:r>
      <w:r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 now available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 to pre-book to visit </w:t>
      </w:r>
      <w:r>
        <w:rPr>
          <w:rFonts w:ascii="Verdana" w:eastAsia="Times New Roman" w:hAnsi="Verdana" w:cs="Times New Roman"/>
          <w:color w:val="2B2B2B"/>
          <w:lang w:eastAsia="en-GB"/>
        </w:rPr>
        <w:t>its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glittering Christmas Tree Festival 2021</w:t>
      </w:r>
      <w:r>
        <w:rPr>
          <w:rFonts w:ascii="Verdana" w:eastAsia="Times New Roman" w:hAnsi="Verdana" w:cs="Times New Roman"/>
          <w:color w:val="2B2B2B"/>
          <w:lang w:eastAsia="en-GB"/>
        </w:rPr>
        <w:t>.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</w:t>
      </w:r>
    </w:p>
    <w:p w14:paraId="3B6A1E31" w14:textId="77777777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6DA589B7" w14:textId="37FDDA19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t xml:space="preserve">An avenue of sparkling Christmas trees, individually designed by local schools, charities and businesses will line the Cathedral’s medieval </w:t>
      </w:r>
      <w:r w:rsidR="007D55FF">
        <w:rPr>
          <w:rFonts w:ascii="Verdana" w:eastAsia="Times New Roman" w:hAnsi="Verdana" w:cs="Times New Roman"/>
          <w:color w:val="2B2B2B"/>
          <w:lang w:eastAsia="en-GB"/>
        </w:rPr>
        <w:t>C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loister for visitors to 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enjoy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 from 1 December to 2 January 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(excluding Christmas Day).</w:t>
      </w:r>
    </w:p>
    <w:p w14:paraId="02A1191C" w14:textId="77777777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> </w:t>
      </w:r>
    </w:p>
    <w:p w14:paraId="1A6EF604" w14:textId="74D2E9BA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>From Wednesday 1 – Saturday 5 December</w:t>
      </w:r>
      <w:r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 and on </w:t>
      </w:r>
      <w:r w:rsidR="007D55FF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all </w:t>
      </w:r>
      <w:r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Sundays, </w:t>
      </w:r>
      <w:r>
        <w:rPr>
          <w:rFonts w:ascii="Verdana" w:eastAsia="Times New Roman" w:hAnsi="Verdana" w:cs="Times New Roman"/>
          <w:color w:val="2B2B2B"/>
          <w:lang w:eastAsia="en-GB"/>
        </w:rPr>
        <w:t>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ntry </w:t>
      </w:r>
      <w:r>
        <w:rPr>
          <w:rFonts w:ascii="Verdana" w:eastAsia="Times New Roman" w:hAnsi="Verdana" w:cs="Times New Roman"/>
          <w:color w:val="2B2B2B"/>
          <w:lang w:eastAsia="en-GB"/>
        </w:rPr>
        <w:t>will be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on a free-flow basis from 10am to 5pm, 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with 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last entry at 4.30pm. No tickets are 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required</w:t>
      </w:r>
      <w:r>
        <w:rPr>
          <w:rFonts w:ascii="Verdana" w:eastAsia="Times New Roman" w:hAnsi="Verdana" w:cs="Times New Roman"/>
          <w:color w:val="2B2B2B"/>
          <w:lang w:eastAsia="en-GB"/>
        </w:rPr>
        <w:t>, but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</w:t>
      </w:r>
      <w:r>
        <w:rPr>
          <w:rFonts w:ascii="Verdana" w:eastAsia="Times New Roman" w:hAnsi="Verdana" w:cs="Times New Roman"/>
          <w:color w:val="2B2B2B"/>
          <w:lang w:eastAsia="en-GB"/>
        </w:rPr>
        <w:t>n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umbers will be monitored and regulated in the Cloister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 xml:space="preserve">, so it may be necessary to queue. </w:t>
      </w:r>
    </w:p>
    <w:p w14:paraId="2DE0AA7B" w14:textId="77777777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> </w:t>
      </w:r>
    </w:p>
    <w:p w14:paraId="5157FC65" w14:textId="7D9A2CCE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>From Monday 6 – Thursday 23 December</w:t>
      </w:r>
      <w:r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, </w:t>
      </w:r>
      <w:r>
        <w:rPr>
          <w:rFonts w:ascii="Verdana" w:eastAsia="Times New Roman" w:hAnsi="Verdana" w:cs="Times New Roman"/>
          <w:color w:val="2B2B2B"/>
          <w:lang w:eastAsia="en-GB"/>
        </w:rPr>
        <w:t>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ntry to see the Christmas Tree Festival is by pre-booked ticket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.</w:t>
      </w:r>
    </w:p>
    <w:p w14:paraId="24253A6B" w14:textId="77777777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> </w:t>
      </w:r>
    </w:p>
    <w:p w14:paraId="315EC5C1" w14:textId="3492DC26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 xml:space="preserve">Then from Friday 24 December to Sunday 2 </w:t>
      </w:r>
      <w:r w:rsidR="006717ED">
        <w:rPr>
          <w:rFonts w:ascii="Verdana" w:eastAsia="Times New Roman" w:hAnsi="Verdana" w:cs="Times New Roman"/>
          <w:color w:val="2B2B2B"/>
          <w:bdr w:val="none" w:sz="0" w:space="0" w:color="auto" w:frame="1"/>
          <w:lang w:eastAsia="en-GB"/>
        </w:rPr>
        <w:t>January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,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 entry is again free-flow, with no tickets required.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 xml:space="preserve"> 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The Christmas Tree Festival will be open during normal visiting times, subject to services. </w:t>
      </w:r>
    </w:p>
    <w:p w14:paraId="62224410" w14:textId="0D697B48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> </w:t>
      </w:r>
    </w:p>
    <w:p w14:paraId="5799F79F" w14:textId="16B1970F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t>Val Floy, Chief Operating Officer at the Cathedral, said: “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The sparkling Christmas trees are a wonderful sight to be enjoyed by all the family.</w:t>
      </w:r>
    </w:p>
    <w:p w14:paraId="35FCE6BA" w14:textId="422C43F6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37381EC4" w14:textId="54180C67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t>“Advent and Christmas are busy times at the Cathedral, so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 xml:space="preserve"> we have taken the decision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 to ticket some 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 xml:space="preserve">of the </w:t>
      </w:r>
      <w:r>
        <w:rPr>
          <w:rFonts w:ascii="Verdana" w:eastAsia="Times New Roman" w:hAnsi="Verdana" w:cs="Times New Roman"/>
          <w:color w:val="2B2B2B"/>
          <w:lang w:eastAsia="en-GB"/>
        </w:rPr>
        <w:t>dates for the Christmas Tree Festival again this year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,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 to ensure everyone’s safety. </w:t>
      </w:r>
    </w:p>
    <w:p w14:paraId="3F04FFF9" w14:textId="3DDCB70B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48BD787C" w14:textId="565C21DB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t>“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Our Christmas Tree Festival is very popular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,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and we recommend booking a timed entry slot to visit 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to avoid disappointment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.</w:t>
      </w:r>
    </w:p>
    <w:p w14:paraId="2D5869DA" w14:textId="33E18D30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6CB5D9FB" w14:textId="7EBAD2C2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t>“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We look forward to welcoming 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visitors 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as part of Christmas 2021 at Worcester Cathedral.</w:t>
      </w:r>
      <w:r>
        <w:rPr>
          <w:rFonts w:ascii="Verdana" w:eastAsia="Times New Roman" w:hAnsi="Verdana" w:cs="Times New Roman"/>
          <w:color w:val="2B2B2B"/>
          <w:lang w:eastAsia="en-GB"/>
        </w:rPr>
        <w:t>”</w:t>
      </w:r>
    </w:p>
    <w:p w14:paraId="1A2AFC97" w14:textId="77777777" w:rsidR="008925A1" w:rsidRP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65B90198" w14:textId="10A123ED" w:rsidR="008925A1" w:rsidRDefault="00822864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>
        <w:rPr>
          <w:rFonts w:ascii="Verdana" w:eastAsia="Times New Roman" w:hAnsi="Verdana" w:cs="Times New Roman"/>
          <w:color w:val="2B2B2B"/>
          <w:lang w:eastAsia="en-GB"/>
        </w:rPr>
        <w:lastRenderedPageBreak/>
        <w:t>Visitors</w:t>
      </w:r>
      <w:r w:rsidR="008925A1" w:rsidRPr="008925A1">
        <w:rPr>
          <w:rFonts w:ascii="Verdana" w:eastAsia="Times New Roman" w:hAnsi="Verdana" w:cs="Times New Roman"/>
          <w:color w:val="2B2B2B"/>
          <w:lang w:eastAsia="en-GB"/>
        </w:rPr>
        <w:t xml:space="preserve"> are warmly invited to explore and enjoy the rest of the Cathedral before or after </w:t>
      </w:r>
      <w:r>
        <w:rPr>
          <w:rFonts w:ascii="Verdana" w:eastAsia="Times New Roman" w:hAnsi="Verdana" w:cs="Times New Roman"/>
          <w:color w:val="2B2B2B"/>
          <w:lang w:eastAsia="en-GB"/>
        </w:rPr>
        <w:t>their</w:t>
      </w:r>
      <w:r w:rsidR="008925A1" w:rsidRPr="008925A1">
        <w:rPr>
          <w:rFonts w:ascii="Verdana" w:eastAsia="Times New Roman" w:hAnsi="Verdana" w:cs="Times New Roman"/>
          <w:color w:val="2B2B2B"/>
          <w:lang w:eastAsia="en-GB"/>
        </w:rPr>
        <w:t xml:space="preserve"> time slot, during normal visiting hours.</w:t>
      </w:r>
    </w:p>
    <w:p w14:paraId="6A2EBD66" w14:textId="77777777" w:rsidR="00BE72A0" w:rsidRPr="008925A1" w:rsidRDefault="00BE72A0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74E24BBD" w14:textId="287D411B" w:rsidR="008925A1" w:rsidRDefault="008925A1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Refreshments are available from 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>the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Cloister Cafe and there are lots of gift ideas to be found in the Cathedral shop</w:t>
      </w:r>
      <w:r w:rsidR="00822864">
        <w:rPr>
          <w:rFonts w:ascii="Verdana" w:eastAsia="Times New Roman" w:hAnsi="Verdana" w:cs="Times New Roman"/>
          <w:color w:val="2B2B2B"/>
          <w:lang w:eastAsia="en-GB"/>
        </w:rPr>
        <w:t xml:space="preserve"> too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.</w:t>
      </w:r>
    </w:p>
    <w:p w14:paraId="687CA2E0" w14:textId="77777777" w:rsidR="00822864" w:rsidRPr="008925A1" w:rsidRDefault="00822864" w:rsidP="008925A1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</w:p>
    <w:p w14:paraId="0F34013F" w14:textId="32FDFE9A" w:rsidR="000A4F0E" w:rsidRPr="00822864" w:rsidRDefault="00822864" w:rsidP="00822864">
      <w:pPr>
        <w:spacing w:after="0" w:line="240" w:lineRule="auto"/>
        <w:textAlignment w:val="baseline"/>
        <w:rPr>
          <w:rFonts w:ascii="Verdana" w:eastAsia="Times New Roman" w:hAnsi="Verdana" w:cs="Times New Roman"/>
          <w:color w:val="2B2B2B"/>
          <w:lang w:eastAsia="en-GB"/>
        </w:rPr>
      </w:pP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Entry to the Christmas Tree Festival, either free-flow or with a ticket, is free of charge, and donations are welcomed to help support </w:t>
      </w:r>
      <w:r>
        <w:rPr>
          <w:rFonts w:ascii="Verdana" w:eastAsia="Times New Roman" w:hAnsi="Verdana" w:cs="Times New Roman"/>
          <w:color w:val="2B2B2B"/>
          <w:lang w:eastAsia="en-GB"/>
        </w:rPr>
        <w:t>the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 xml:space="preserve"> work</w:t>
      </w:r>
      <w:r>
        <w:rPr>
          <w:rFonts w:ascii="Verdana" w:eastAsia="Times New Roman" w:hAnsi="Verdana" w:cs="Times New Roman"/>
          <w:color w:val="2B2B2B"/>
          <w:lang w:eastAsia="en-GB"/>
        </w:rPr>
        <w:t xml:space="preserve"> of the Cathedral</w:t>
      </w:r>
      <w:r w:rsidRPr="008925A1">
        <w:rPr>
          <w:rFonts w:ascii="Verdana" w:eastAsia="Times New Roman" w:hAnsi="Verdana" w:cs="Times New Roman"/>
          <w:color w:val="2B2B2B"/>
          <w:lang w:eastAsia="en-GB"/>
        </w:rPr>
        <w:t>.</w:t>
      </w:r>
      <w:r>
        <w:rPr>
          <w:rFonts w:ascii="Verdana" w:eastAsia="Times New Roman" w:hAnsi="Verdana" w:cs="Times New Roman"/>
          <w:color w:val="2B2B2B"/>
          <w:lang w:eastAsia="en-GB"/>
        </w:rPr>
        <w:br/>
      </w:r>
    </w:p>
    <w:p w14:paraId="0A8E3E3B" w14:textId="41DC7011" w:rsidR="00BE72A0" w:rsidRPr="00B50AA5" w:rsidRDefault="00BE72A0" w:rsidP="00624C04">
      <w:pPr>
        <w:rPr>
          <w:rFonts w:ascii="Verdana" w:eastAsia="Times New Roman" w:hAnsi="Verdana" w:cstheme="minorHAnsi"/>
          <w:color w:val="212121"/>
        </w:rPr>
      </w:pPr>
      <w:r>
        <w:rPr>
          <w:rFonts w:ascii="Verdana" w:eastAsia="Times New Roman" w:hAnsi="Verdana" w:cstheme="minorHAnsi"/>
          <w:color w:val="212121"/>
        </w:rPr>
        <w:t xml:space="preserve">For more information and to book tickets, please visit </w:t>
      </w:r>
    </w:p>
    <w:p w14:paraId="50B90B51" w14:textId="71988516" w:rsidR="000A4F0E" w:rsidRPr="00B50AA5" w:rsidRDefault="006717ED" w:rsidP="00624C04">
      <w:pPr>
        <w:rPr>
          <w:rFonts w:ascii="Verdana" w:eastAsia="Times New Roman" w:hAnsi="Verdana" w:cstheme="minorHAnsi"/>
          <w:color w:val="212121"/>
        </w:rPr>
      </w:pPr>
      <w:hyperlink r:id="rId6" w:history="1">
        <w:r w:rsidR="00BE72A0" w:rsidRPr="00924F4D">
          <w:rPr>
            <w:rStyle w:val="Hyperlink"/>
            <w:rFonts w:ascii="Verdana" w:eastAsia="Times New Roman" w:hAnsi="Verdana" w:cstheme="minorHAnsi"/>
          </w:rPr>
          <w:t>https://www.worcestercathedral.co.uk/whats-on/christmas-tree-festival-2021</w:t>
        </w:r>
      </w:hyperlink>
      <w:r w:rsidR="00BE72A0">
        <w:rPr>
          <w:rFonts w:ascii="Verdana" w:eastAsia="Times New Roman" w:hAnsi="Verdana" w:cstheme="minorHAnsi"/>
          <w:color w:val="212121"/>
        </w:rPr>
        <w:t xml:space="preserve"> </w:t>
      </w:r>
    </w:p>
    <w:p w14:paraId="5CA5C86D" w14:textId="77777777" w:rsidR="000A4F0E" w:rsidRPr="006271A5" w:rsidRDefault="000A4F0E" w:rsidP="00624C04">
      <w:pPr>
        <w:rPr>
          <w:rFonts w:ascii="Verdana" w:eastAsia="Times New Roman" w:hAnsi="Verdana" w:cstheme="minorHAnsi"/>
          <w:color w:val="212121"/>
        </w:rPr>
      </w:pPr>
    </w:p>
    <w:p w14:paraId="36DEEE0F" w14:textId="65F3FFB6" w:rsidR="00A13154" w:rsidRPr="006271A5" w:rsidRDefault="0041728E" w:rsidP="00624C04">
      <w:pPr>
        <w:rPr>
          <w:rFonts w:ascii="Verdana" w:hAnsi="Verdana" w:cstheme="minorHAnsi"/>
          <w:b/>
          <w:bCs/>
        </w:rPr>
      </w:pPr>
      <w:r w:rsidRPr="006271A5">
        <w:rPr>
          <w:rFonts w:ascii="Verdana" w:hAnsi="Verdana" w:cstheme="minorHAnsi"/>
          <w:b/>
          <w:bCs/>
        </w:rPr>
        <w:t>[ENDS]</w:t>
      </w:r>
    </w:p>
    <w:p w14:paraId="77C09DA0" w14:textId="77777777" w:rsidR="00B50AA5" w:rsidRDefault="00B50AA5" w:rsidP="00CE0354">
      <w:pPr>
        <w:rPr>
          <w:rFonts w:ascii="Verdana" w:hAnsi="Verdana" w:cstheme="minorHAnsi"/>
        </w:rPr>
      </w:pPr>
    </w:p>
    <w:p w14:paraId="02780A1E" w14:textId="02EA7614" w:rsidR="00CE0354" w:rsidRPr="006271A5" w:rsidRDefault="00CE0354" w:rsidP="00CE0354">
      <w:pPr>
        <w:rPr>
          <w:rFonts w:ascii="Verdana" w:hAnsi="Verdana" w:cstheme="minorHAnsi"/>
        </w:rPr>
      </w:pPr>
      <w:r w:rsidRPr="006271A5">
        <w:rPr>
          <w:rFonts w:ascii="Verdana" w:hAnsi="Verdana" w:cstheme="minorHAnsi"/>
        </w:rPr>
        <w:t xml:space="preserve">For press enquiries about Worcester Cathedral, please contact </w:t>
      </w:r>
      <w:hyperlink r:id="rId7" w:history="1">
        <w:r w:rsidRPr="006271A5">
          <w:rPr>
            <w:rStyle w:val="Hyperlink"/>
            <w:rFonts w:ascii="Verdana" w:hAnsi="Verdana" w:cstheme="minorHAnsi"/>
          </w:rPr>
          <w:t>sarahbowyer@worcestercathedral.org.uk</w:t>
        </w:r>
      </w:hyperlink>
      <w:r w:rsidRPr="006271A5">
        <w:rPr>
          <w:rFonts w:ascii="Verdana" w:hAnsi="Verdana" w:cstheme="minorHAnsi"/>
        </w:rPr>
        <w:t xml:space="preserve">. </w:t>
      </w:r>
    </w:p>
    <w:p w14:paraId="0488DF6E" w14:textId="11F03763" w:rsidR="0041728E" w:rsidRPr="006271A5" w:rsidRDefault="0041728E" w:rsidP="00624C04">
      <w:pPr>
        <w:rPr>
          <w:rFonts w:ascii="Verdana" w:hAnsi="Verdana" w:cstheme="minorHAnsi"/>
        </w:rPr>
      </w:pPr>
    </w:p>
    <w:p w14:paraId="42B6EC5C" w14:textId="2FF35B47" w:rsidR="00C770FC" w:rsidRPr="006271A5" w:rsidRDefault="0041728E" w:rsidP="00C770FC">
      <w:pPr>
        <w:rPr>
          <w:rFonts w:ascii="Verdana" w:hAnsi="Verdana" w:cstheme="minorHAnsi"/>
          <w:b/>
          <w:bCs/>
        </w:rPr>
      </w:pPr>
      <w:r w:rsidRPr="006271A5">
        <w:rPr>
          <w:rFonts w:ascii="Verdana" w:hAnsi="Verdana" w:cstheme="minorHAnsi"/>
          <w:b/>
          <w:bCs/>
        </w:rPr>
        <w:t>Notes to editors</w:t>
      </w:r>
    </w:p>
    <w:p w14:paraId="7E96640E" w14:textId="293C0D35" w:rsidR="00C770FC" w:rsidRPr="006271A5" w:rsidRDefault="00C770FC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6271A5">
        <w:rPr>
          <w:rFonts w:ascii="Verdana" w:eastAsia="Times New Roman" w:hAnsi="Verdana" w:cstheme="minorHAnsi"/>
          <w:color w:val="1C1E21"/>
          <w:lang w:eastAsia="en-GB"/>
        </w:rPr>
        <w:t>Worcester Cathedral has been a place of Christian worship and prayer for fourteen centuries; the present building dates back to 1084 and is dedicated to Christ and the Blessed Virgin Mary. </w:t>
      </w:r>
    </w:p>
    <w:p w14:paraId="7BCF295A" w14:textId="77777777" w:rsidR="00C770FC" w:rsidRPr="006271A5" w:rsidRDefault="00C770FC" w:rsidP="00C770FC">
      <w:pPr>
        <w:spacing w:after="0" w:line="240" w:lineRule="auto"/>
        <w:rPr>
          <w:rFonts w:ascii="Verdana" w:eastAsia="Times New Roman" w:hAnsi="Verdana" w:cstheme="minorHAnsi"/>
          <w:b/>
          <w:bCs/>
          <w:color w:val="1C1E21"/>
          <w:lang w:eastAsia="en-GB"/>
        </w:rPr>
      </w:pPr>
    </w:p>
    <w:p w14:paraId="44DC3CA1" w14:textId="1C46C9E8" w:rsidR="00C770FC" w:rsidRPr="006271A5" w:rsidRDefault="001B52AE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6271A5">
        <w:rPr>
          <w:rFonts w:ascii="Verdana" w:eastAsia="Times New Roman" w:hAnsi="Verdana" w:cstheme="minorHAnsi"/>
          <w:color w:val="1C1E21"/>
          <w:lang w:eastAsia="en-GB"/>
        </w:rPr>
        <w:t>D</w:t>
      </w:r>
      <w:r w:rsidR="00C770FC" w:rsidRPr="006271A5">
        <w:rPr>
          <w:rFonts w:ascii="Verdana" w:eastAsia="Times New Roman" w:hAnsi="Verdana" w:cstheme="minorHAnsi"/>
          <w:color w:val="1C1E21"/>
          <w:lang w:eastAsia="en-GB"/>
        </w:rPr>
        <w:t>escribed as possibly the most interesting of all England's cathedrals, especially architecturally</w:t>
      </w:r>
      <w:r w:rsidRPr="006271A5">
        <w:rPr>
          <w:rFonts w:ascii="Verdana" w:eastAsia="Times New Roman" w:hAnsi="Verdana" w:cstheme="minorHAnsi"/>
          <w:color w:val="1C1E21"/>
          <w:lang w:eastAsia="en-GB"/>
        </w:rPr>
        <w:t>, Worcester Cathedral</w:t>
      </w:r>
      <w:r w:rsidR="00C770FC" w:rsidRPr="006271A5">
        <w:rPr>
          <w:rFonts w:ascii="Verdana" w:eastAsia="Times New Roman" w:hAnsi="Verdana" w:cstheme="minorHAnsi"/>
          <w:color w:val="1C1E21"/>
          <w:lang w:eastAsia="en-GB"/>
        </w:rPr>
        <w:t xml:space="preserve"> was founded in 680. Saint Oswald then built another cathedral in 983, and established a monastery attached to it. Saint Wulfstan began the present building in 1084 replacing the earlier cathedrals.</w:t>
      </w:r>
    </w:p>
    <w:p w14:paraId="7521C39A" w14:textId="77777777" w:rsidR="001B52AE" w:rsidRPr="006271A5" w:rsidRDefault="001B52AE" w:rsidP="00C770FC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</w:p>
    <w:p w14:paraId="0AA21A51" w14:textId="6D2A8B63" w:rsidR="001B52AE" w:rsidRPr="006271A5" w:rsidRDefault="00C770FC" w:rsidP="001B52AE">
      <w:pPr>
        <w:spacing w:after="0" w:line="240" w:lineRule="auto"/>
        <w:rPr>
          <w:rFonts w:ascii="Verdana" w:eastAsia="Times New Roman" w:hAnsi="Verdana" w:cstheme="minorHAnsi"/>
          <w:color w:val="1C1E21"/>
          <w:lang w:eastAsia="en-GB"/>
        </w:rPr>
      </w:pPr>
      <w:r w:rsidRPr="006271A5">
        <w:rPr>
          <w:rFonts w:ascii="Verdana" w:eastAsia="Times New Roman" w:hAnsi="Verdana" w:cstheme="minorHAnsi"/>
          <w:color w:val="1C1E21"/>
          <w:lang w:eastAsia="en-GB"/>
        </w:rPr>
        <w:t>The Cathedral's attractions include King John's Tomb, Prince Arthur's Chantry, the early 12th Century Chapter House, St Wulfstan's Crypt, medieval cloisters</w:t>
      </w:r>
      <w:r w:rsidR="001B52AE" w:rsidRPr="006271A5">
        <w:rPr>
          <w:rFonts w:ascii="Verdana" w:eastAsia="Times New Roman" w:hAnsi="Verdana" w:cstheme="minorHAnsi"/>
          <w:color w:val="1C1E21"/>
          <w:lang w:eastAsia="en-GB"/>
        </w:rPr>
        <w:t>,</w:t>
      </w:r>
      <w:r w:rsidRPr="006271A5">
        <w:rPr>
          <w:rFonts w:ascii="Verdana" w:eastAsia="Times New Roman" w:hAnsi="Verdana" w:cstheme="minorHAnsi"/>
          <w:color w:val="1C1E21"/>
          <w:lang w:eastAsia="en-GB"/>
        </w:rPr>
        <w:t xml:space="preserve"> magnificent Victorian stained glass</w:t>
      </w:r>
      <w:r w:rsidR="001B52AE" w:rsidRPr="006271A5">
        <w:rPr>
          <w:rFonts w:ascii="Verdana" w:eastAsia="Times New Roman" w:hAnsi="Verdana" w:cstheme="minorHAnsi"/>
          <w:color w:val="1C1E21"/>
          <w:lang w:eastAsia="en-GB"/>
        </w:rPr>
        <w:t xml:space="preserve"> and </w:t>
      </w:r>
      <w:r w:rsidRPr="006271A5">
        <w:rPr>
          <w:rFonts w:ascii="Verdana" w:eastAsia="Times New Roman" w:hAnsi="Verdana" w:cstheme="minorHAnsi"/>
          <w:color w:val="1C1E21"/>
          <w:lang w:eastAsia="en-GB"/>
        </w:rPr>
        <w:t>spectacular views from the top of the Cathedral tower</w:t>
      </w:r>
      <w:r w:rsidR="001B52AE" w:rsidRPr="006271A5">
        <w:rPr>
          <w:rFonts w:ascii="Verdana" w:eastAsia="Times New Roman" w:hAnsi="Verdana" w:cstheme="minorHAnsi"/>
          <w:color w:val="1C1E21"/>
          <w:lang w:eastAsia="en-GB"/>
        </w:rPr>
        <w:t>.</w:t>
      </w:r>
    </w:p>
    <w:p w14:paraId="374D1AE5" w14:textId="77777777" w:rsidR="00CE0354" w:rsidRPr="006271A5" w:rsidRDefault="00CE0354" w:rsidP="00624C04">
      <w:pPr>
        <w:rPr>
          <w:rFonts w:ascii="Verdana" w:hAnsi="Verdana" w:cstheme="minorHAnsi"/>
          <w:b/>
          <w:bCs/>
        </w:rPr>
      </w:pPr>
    </w:p>
    <w:sectPr w:rsidR="00CE0354" w:rsidRPr="00627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CD5"/>
    <w:multiLevelType w:val="multilevel"/>
    <w:tmpl w:val="324E6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1965A1"/>
    <w:multiLevelType w:val="hybridMultilevel"/>
    <w:tmpl w:val="4882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C03"/>
    <w:multiLevelType w:val="multilevel"/>
    <w:tmpl w:val="883A9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F333FD"/>
    <w:multiLevelType w:val="hybridMultilevel"/>
    <w:tmpl w:val="6C742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05C84"/>
    <w:multiLevelType w:val="multilevel"/>
    <w:tmpl w:val="A328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354CD8"/>
    <w:multiLevelType w:val="multilevel"/>
    <w:tmpl w:val="6A886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FAE4855"/>
    <w:multiLevelType w:val="multilevel"/>
    <w:tmpl w:val="6FE4E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FB16CB"/>
    <w:multiLevelType w:val="multilevel"/>
    <w:tmpl w:val="62B6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6A6"/>
    <w:rsid w:val="0003447B"/>
    <w:rsid w:val="0004133D"/>
    <w:rsid w:val="00044605"/>
    <w:rsid w:val="00092C31"/>
    <w:rsid w:val="000A1CBB"/>
    <w:rsid w:val="000A4F0E"/>
    <w:rsid w:val="000C1502"/>
    <w:rsid w:val="000C459C"/>
    <w:rsid w:val="000E0E34"/>
    <w:rsid w:val="000F099C"/>
    <w:rsid w:val="00122614"/>
    <w:rsid w:val="001229D0"/>
    <w:rsid w:val="00123EDC"/>
    <w:rsid w:val="00173546"/>
    <w:rsid w:val="00184612"/>
    <w:rsid w:val="00186746"/>
    <w:rsid w:val="001A0599"/>
    <w:rsid w:val="001B1EF7"/>
    <w:rsid w:val="001B52AE"/>
    <w:rsid w:val="00240C1F"/>
    <w:rsid w:val="002C3845"/>
    <w:rsid w:val="00332E3A"/>
    <w:rsid w:val="0035783B"/>
    <w:rsid w:val="00363EBF"/>
    <w:rsid w:val="003945EA"/>
    <w:rsid w:val="00396E28"/>
    <w:rsid w:val="0041728E"/>
    <w:rsid w:val="004948A2"/>
    <w:rsid w:val="00497AE2"/>
    <w:rsid w:val="004B09AF"/>
    <w:rsid w:val="004B0CA9"/>
    <w:rsid w:val="00522DA0"/>
    <w:rsid w:val="005461D0"/>
    <w:rsid w:val="00566674"/>
    <w:rsid w:val="00583BA0"/>
    <w:rsid w:val="00615217"/>
    <w:rsid w:val="00624C04"/>
    <w:rsid w:val="006271A5"/>
    <w:rsid w:val="00634CF3"/>
    <w:rsid w:val="006717ED"/>
    <w:rsid w:val="00696601"/>
    <w:rsid w:val="006F38F4"/>
    <w:rsid w:val="006F71EE"/>
    <w:rsid w:val="00770B74"/>
    <w:rsid w:val="00783F6E"/>
    <w:rsid w:val="007A437E"/>
    <w:rsid w:val="007B0F5F"/>
    <w:rsid w:val="007D55FF"/>
    <w:rsid w:val="00822864"/>
    <w:rsid w:val="00826C18"/>
    <w:rsid w:val="00874AE8"/>
    <w:rsid w:val="00875B82"/>
    <w:rsid w:val="008925A1"/>
    <w:rsid w:val="008B198A"/>
    <w:rsid w:val="008C4B0B"/>
    <w:rsid w:val="00901297"/>
    <w:rsid w:val="00947306"/>
    <w:rsid w:val="00953C5B"/>
    <w:rsid w:val="009740C9"/>
    <w:rsid w:val="009D54A4"/>
    <w:rsid w:val="009E76DB"/>
    <w:rsid w:val="00A03E08"/>
    <w:rsid w:val="00A13154"/>
    <w:rsid w:val="00A3547B"/>
    <w:rsid w:val="00A434AF"/>
    <w:rsid w:val="00A76E2D"/>
    <w:rsid w:val="00A978B6"/>
    <w:rsid w:val="00AE0B1F"/>
    <w:rsid w:val="00B072D1"/>
    <w:rsid w:val="00B340BE"/>
    <w:rsid w:val="00B5080D"/>
    <w:rsid w:val="00B50AA5"/>
    <w:rsid w:val="00B96C39"/>
    <w:rsid w:val="00BB6DDF"/>
    <w:rsid w:val="00BC4233"/>
    <w:rsid w:val="00BD60B5"/>
    <w:rsid w:val="00BD785D"/>
    <w:rsid w:val="00BE72A0"/>
    <w:rsid w:val="00C307F3"/>
    <w:rsid w:val="00C51A7A"/>
    <w:rsid w:val="00C770FC"/>
    <w:rsid w:val="00CE0354"/>
    <w:rsid w:val="00CF4B4A"/>
    <w:rsid w:val="00CF78BC"/>
    <w:rsid w:val="00D26B3B"/>
    <w:rsid w:val="00D34A01"/>
    <w:rsid w:val="00D4567D"/>
    <w:rsid w:val="00D95EC0"/>
    <w:rsid w:val="00DF56A6"/>
    <w:rsid w:val="00E63CF8"/>
    <w:rsid w:val="00E767AF"/>
    <w:rsid w:val="00E808C7"/>
    <w:rsid w:val="00EB0C01"/>
    <w:rsid w:val="00EB34D4"/>
    <w:rsid w:val="00EC2E7E"/>
    <w:rsid w:val="00F41992"/>
    <w:rsid w:val="00F75A76"/>
    <w:rsid w:val="00F801C1"/>
    <w:rsid w:val="00FB415E"/>
    <w:rsid w:val="00FB619A"/>
    <w:rsid w:val="00FB6E5A"/>
    <w:rsid w:val="00FE7CB8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6B8C4"/>
  <w15:chartTrackingRefBased/>
  <w15:docId w15:val="{31FC8BCF-D6A9-450B-93C5-13DA6495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3B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B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47306"/>
    <w:pPr>
      <w:ind w:left="720"/>
      <w:contextualSpacing/>
    </w:pPr>
  </w:style>
  <w:style w:type="character" w:customStyle="1" w:styleId="a8c37x1j">
    <w:name w:val="a8c37x1j"/>
    <w:basedOn w:val="DefaultParagraphFont"/>
    <w:rsid w:val="00C770FC"/>
  </w:style>
  <w:style w:type="paragraph" w:styleId="NormalWeb">
    <w:name w:val="Normal (Web)"/>
    <w:basedOn w:val="Normal"/>
    <w:uiPriority w:val="99"/>
    <w:unhideWhenUsed/>
    <w:rsid w:val="006F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38F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1C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3A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5EC0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0407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0382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524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50021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88712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0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2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15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600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305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82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33826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9018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7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772564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018315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14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463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329699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88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844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31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01428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62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bowyer@worcestercathedr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rcestercathedral.co.uk/whats-on/christmas-tree-festival-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Gunnell</dc:creator>
  <cp:keywords/>
  <dc:description/>
  <cp:lastModifiedBy>Sarah Bowyer</cp:lastModifiedBy>
  <cp:revision>6</cp:revision>
  <dcterms:created xsi:type="dcterms:W3CDTF">2021-10-20T12:15:00Z</dcterms:created>
  <dcterms:modified xsi:type="dcterms:W3CDTF">2021-10-20T13:41:00Z</dcterms:modified>
</cp:coreProperties>
</file>